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56440B">
      <w:pPr>
        <w:pStyle w:val="ListParagraph"/>
        <w:numPr>
          <w:ilvl w:val="0"/>
          <w:numId w:val="2"/>
        </w:numPr>
        <w:spacing w:after="240" w:line="240" w:lineRule="auto"/>
      </w:pPr>
      <w:bookmarkStart w:id="0" w:name="_GoBack"/>
      <w:bookmarkEnd w:id="0"/>
      <w:r>
        <w:t>Jared Moore (2</w:t>
      </w:r>
      <w:r>
        <w:rPr>
          <w:vertAlign w:val="superscript"/>
        </w:rPr>
        <w:t>nd</w:t>
      </w:r>
      <w:r>
        <w:t xml:space="preserve"> year): Part A topic: Can hybrid solar/thermal systems meet a solar RPS requirement at lower cost per </w:t>
      </w:r>
      <w:proofErr w:type="spellStart"/>
      <w:r>
        <w:t>tonne</w:t>
      </w:r>
      <w:proofErr w:type="spellEnd"/>
      <w:r>
        <w:t xml:space="preserve"> CO2 than PV or CSP?</w:t>
      </w:r>
    </w:p>
    <w:p w:rsidR="00000000" w:rsidRDefault="0056440B"/>
    <w:sectPr w:rsidR="000000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26E4E"/>
    <w:multiLevelType w:val="hybridMultilevel"/>
    <w:tmpl w:val="D7DEEE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40B"/>
    <w:rsid w:val="0056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Theme="minorHAns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style-span">
    <w:name w:val="apple-style-span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Macintosh Word</Application>
  <DocSecurity>0</DocSecurity>
  <Lines>1</Lines>
  <Paragraphs>1</Paragraphs>
  <ScaleCrop>false</ScaleCrop>
  <Company>Carnegie Mellon University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Gradeck</dc:creator>
  <cp:keywords/>
  <dc:description/>
  <cp:lastModifiedBy>Steve Gradeck</cp:lastModifiedBy>
  <cp:revision>2</cp:revision>
  <dcterms:created xsi:type="dcterms:W3CDTF">2013-09-04T18:44:00Z</dcterms:created>
  <dcterms:modified xsi:type="dcterms:W3CDTF">2013-09-04T18:44:00Z</dcterms:modified>
</cp:coreProperties>
</file>